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12862" w:rsidRDefault="00000000">
      <w:pPr>
        <w:shd w:val="clear" w:color="auto" w:fill="FFFFFF"/>
        <w:spacing w:before="360" w:after="180" w:line="335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6"/>
          <w:szCs w:val="26"/>
        </w:rPr>
        <w:t xml:space="preserve">Oświadczenie Klienta </w:t>
      </w:r>
    </w:p>
    <w:p w14:paraId="00000002" w14:textId="77777777" w:rsidR="00712862" w:rsidRDefault="00000000">
      <w:pPr>
        <w:shd w:val="clear" w:color="auto" w:fill="FFFFFF"/>
        <w:spacing w:before="18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Oświadczam, że zapoznałem/</w:t>
      </w:r>
      <w:proofErr w:type="spellStart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się i akceptuję Zasady Konsultacji Indywidualnej dostępne na stronie psychologsapigorska.pl w zakładce Regulamin.</w:t>
      </w:r>
    </w:p>
    <w:p w14:paraId="00000003" w14:textId="77777777" w:rsidR="00712862" w:rsidRDefault="00000000">
      <w:pPr>
        <w:shd w:val="clear" w:color="auto" w:fill="FFFFFF"/>
        <w:spacing w:before="18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Przyjmuję do wiadomości, że proces terapeutyczny/konsultacyjny ma charakter dobrowolny i w przypadku decyzji o kontynuowaniu spotkań po pierwszej sesji, zobowiązuję się do zapewnienia sobie bezpiecznych i poufnych warunków do udziału w sesjach online (prywatne pomieszczenie, stabilne łącze internetowe).</w:t>
      </w:r>
    </w:p>
    <w:p w14:paraId="00000004" w14:textId="77777777" w:rsidR="00712862" w:rsidRDefault="00000000">
      <w:pPr>
        <w:shd w:val="clear" w:color="auto" w:fill="FFFFFF"/>
        <w:spacing w:before="18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Mam świadomość, że konsultacje nie zastępują leczenia psychiatrycznego ani medycznego. W sytuacji nagłego zagrożenia zdrowia lub życia, przyjmuję do wiadomości konieczność niezwłocznego kontaktu z numerem alarmowym 112 lub zgłoszenia się do najbliższej Izby Przyjęć szpitala o profilu psychiatrycznym/SOR.</w:t>
      </w:r>
    </w:p>
    <w:p w14:paraId="00000005" w14:textId="77777777" w:rsidR="00712862" w:rsidRDefault="00000000">
      <w:pPr>
        <w:shd w:val="clear" w:color="auto" w:fill="FFFFFF"/>
        <w:spacing w:before="18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Przyjmuję do wiadomości, że sesje są objęte tajemnicą zawodową”.</w:t>
      </w:r>
    </w:p>
    <w:p w14:paraId="00000006" w14:textId="77777777" w:rsidR="00712862" w:rsidRDefault="00000000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Data……………………………………………… </w:t>
      </w:r>
      <w:r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  <w:highlight w:val="white"/>
        </w:rPr>
        <w:t xml:space="preserve">                 </w:t>
      </w:r>
    </w:p>
    <w:p w14:paraId="00000007" w14:textId="77777777" w:rsidR="00712862" w:rsidRDefault="00000000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Czytelny podpis Klienta:</w:t>
      </w:r>
      <w:r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  <w:highlight w:val="white"/>
        </w:rPr>
        <w:t xml:space="preserve"> .....................................................................................</w:t>
      </w:r>
    </w:p>
    <w:p w14:paraId="00000008" w14:textId="77777777" w:rsidR="00712862" w:rsidRDefault="00712862"/>
    <w:sectPr w:rsidR="0071286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0DBD4A-6EBA-4F71-8669-80E5021F15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C2DAE06-150B-48E0-995C-D67676EA90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862"/>
    <w:rsid w:val="00040DAE"/>
    <w:rsid w:val="0064340A"/>
    <w:rsid w:val="0071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AB27B-CE35-4FC3-8743-13ACACDD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852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Sapigórska</dc:creator>
  <cp:lastModifiedBy>Anna Sapigórska</cp:lastModifiedBy>
  <cp:revision>2</cp:revision>
  <dcterms:created xsi:type="dcterms:W3CDTF">2026-01-17T17:01:00Z</dcterms:created>
  <dcterms:modified xsi:type="dcterms:W3CDTF">2026-01-17T17:01:00Z</dcterms:modified>
</cp:coreProperties>
</file>